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B6" w:rsidRPr="0075478B" w:rsidRDefault="00604FAB" w:rsidP="00604FAB">
      <w:pPr>
        <w:pStyle w:val="Nadpis1"/>
      </w:pPr>
      <w:r w:rsidRPr="00604FAB">
        <w:t>E</w:t>
      </w:r>
      <w:r w:rsidR="0020539B">
        <w:t>VROPSKÉ SESKUPENÍ PRO ÚZEMNÍ SPOLUPRÁCI (ESÚS)</w:t>
      </w:r>
    </w:p>
    <w:p w:rsidR="00CD4E47" w:rsidRDefault="00CD4E47" w:rsidP="00331C13">
      <w:pPr>
        <w:jc w:val="both"/>
      </w:pPr>
    </w:p>
    <w:p w:rsidR="00CD4E47" w:rsidRDefault="00CD4E47" w:rsidP="00331C13">
      <w:pPr>
        <w:jc w:val="both"/>
      </w:pPr>
      <w:r>
        <w:t xml:space="preserve">Rámcové téma: </w:t>
      </w:r>
      <w:r w:rsidR="0020539B">
        <w:t>projekty</w:t>
      </w:r>
      <w:r w:rsidR="00ED20D2">
        <w:t xml:space="preserve"> a mezinárodní spolupráce</w:t>
      </w:r>
      <w:r w:rsidR="0020539B">
        <w:t xml:space="preserve"> </w:t>
      </w:r>
      <w:r>
        <w:t>v EU</w:t>
      </w:r>
    </w:p>
    <w:p w:rsidR="0075478B" w:rsidRDefault="0075478B" w:rsidP="00CD4E47">
      <w:r>
        <w:t>Počet stran: 1</w:t>
      </w:r>
      <w:r w:rsidR="0020539B">
        <w:t>0</w:t>
      </w:r>
      <w:r w:rsidR="00CD4E47">
        <w:br/>
        <w:t>Jazyk: čeština</w:t>
      </w:r>
    </w:p>
    <w:p w:rsidR="0075478B" w:rsidRDefault="0075478B" w:rsidP="00331C13">
      <w:pPr>
        <w:jc w:val="both"/>
      </w:pPr>
      <w:r>
        <w:t>Vyd</w:t>
      </w:r>
      <w:r w:rsidR="00ED20D2">
        <w:t>al</w:t>
      </w:r>
      <w:r>
        <w:t xml:space="preserve">: </w:t>
      </w:r>
      <w:r w:rsidR="0020539B">
        <w:t>Euroregion Nisa, regionální sdružení</w:t>
      </w:r>
      <w:r w:rsidR="00CD4E47">
        <w:t>, 20</w:t>
      </w:r>
      <w:r w:rsidR="0020539B">
        <w:t>1</w:t>
      </w:r>
      <w:r w:rsidR="00CD4E47">
        <w:t>1</w:t>
      </w:r>
    </w:p>
    <w:p w:rsidR="0075478B" w:rsidRDefault="0075478B" w:rsidP="00331C13">
      <w:pPr>
        <w:jc w:val="both"/>
      </w:pPr>
      <w:r>
        <w:t xml:space="preserve">Cíl publikace: </w:t>
      </w:r>
      <w:r w:rsidR="00ED20D2">
        <w:t xml:space="preserve">seznámení </w:t>
      </w:r>
      <w:r w:rsidR="00CD4E47">
        <w:t>občanů s</w:t>
      </w:r>
      <w:r w:rsidR="0020539B">
        <w:t> novým právním nástrojem</w:t>
      </w:r>
      <w:r w:rsidR="00ED20D2">
        <w:t>,</w:t>
      </w:r>
      <w:r w:rsidR="0020539B">
        <w:t xml:space="preserve"> </w:t>
      </w:r>
      <w:r w:rsidR="00ED20D2" w:rsidRPr="00604FAB">
        <w:t>e</w:t>
      </w:r>
      <w:r w:rsidR="00ED20D2">
        <w:t>vropským seskupením pro územní spolupráci</w:t>
      </w:r>
    </w:p>
    <w:p w:rsidR="0075478B" w:rsidRDefault="007247E1" w:rsidP="00CD4E47">
      <w:r>
        <w:br/>
        <w:t>Obsah:</w:t>
      </w:r>
    </w:p>
    <w:p w:rsidR="005F1557" w:rsidRDefault="00CD4E47" w:rsidP="007247E1">
      <w:pPr>
        <w:pStyle w:val="Bezmezer"/>
      </w:pPr>
      <w:r>
        <w:t xml:space="preserve">Publikace představuje </w:t>
      </w:r>
      <w:r w:rsidR="0020539B">
        <w:t>nový právní nástroj EU,</w:t>
      </w:r>
      <w:r w:rsidR="00667D26">
        <w:t xml:space="preserve"> </w:t>
      </w:r>
      <w:r w:rsidR="00667D26" w:rsidRPr="00667D26">
        <w:t>EVROPSKÉ SESKUPENÍ PRO ÚZEMNÍ SPOLUPRÁCI (ESÚS)</w:t>
      </w:r>
      <w:r w:rsidR="00667D26">
        <w:t>,</w:t>
      </w:r>
      <w:r w:rsidR="0020539B">
        <w:t xml:space="preserve"> který má svou oporu v komunitárním právu. </w:t>
      </w:r>
      <w:r w:rsidR="005F1557">
        <w:t xml:space="preserve">Jedná </w:t>
      </w:r>
      <w:r w:rsidR="0020539B">
        <w:t>se o nový druh právního subjektu, který může na území EU vznikat</w:t>
      </w:r>
      <w:r w:rsidR="00ED20D2">
        <w:t>,</w:t>
      </w:r>
      <w:r w:rsidR="00667D26">
        <w:t xml:space="preserve"> a to</w:t>
      </w:r>
      <w:r w:rsidR="0020539B">
        <w:t xml:space="preserve"> na základě nařízení přijatého 5. če</w:t>
      </w:r>
      <w:r w:rsidR="0020539B">
        <w:t>r</w:t>
      </w:r>
      <w:r w:rsidR="0020539B">
        <w:t xml:space="preserve">vence 2006. </w:t>
      </w:r>
      <w:r w:rsidR="007247E1">
        <w:br/>
      </w:r>
    </w:p>
    <w:p w:rsidR="007247E1" w:rsidRDefault="007247E1" w:rsidP="007247E1">
      <w:pPr>
        <w:pStyle w:val="Bezmezer"/>
      </w:pPr>
      <w:r w:rsidRPr="007247E1">
        <w:t xml:space="preserve">Konkrétními úkoly ESÚS v Euroregionu Nisa jsou: </w:t>
      </w:r>
      <w:r w:rsidR="00667D26">
        <w:br/>
      </w:r>
      <w:r>
        <w:br/>
      </w:r>
      <w:r w:rsidR="00667D26" w:rsidRPr="007247E1">
        <w:t xml:space="preserve">Vytvořit </w:t>
      </w:r>
      <w:r w:rsidRPr="007247E1">
        <w:t xml:space="preserve">společný plánovací prostor, </w:t>
      </w:r>
      <w:r>
        <w:br/>
      </w:r>
      <w:r w:rsidR="00667D26" w:rsidRPr="007247E1">
        <w:t xml:space="preserve">Vytvořit </w:t>
      </w:r>
      <w:r w:rsidRPr="007247E1">
        <w:t xml:space="preserve">společný prázdninový region, </w:t>
      </w:r>
      <w:r>
        <w:br/>
      </w:r>
      <w:r w:rsidR="00667D26" w:rsidRPr="007247E1">
        <w:t xml:space="preserve">Rozvíjet </w:t>
      </w:r>
      <w:r w:rsidRPr="007247E1">
        <w:t>přeshraniční spolupráci v dalších oblastech s využitím práce přeshraničních expertních pr</w:t>
      </w:r>
      <w:r w:rsidRPr="007247E1">
        <w:t>a</w:t>
      </w:r>
      <w:r w:rsidRPr="007247E1">
        <w:t xml:space="preserve">covních skupin EUREX, </w:t>
      </w:r>
      <w:r w:rsidR="00667D26">
        <w:t>srov.</w:t>
      </w:r>
      <w:r w:rsidRPr="007247E1">
        <w:t xml:space="preserve"> publikace „EUREX - klíčové slovo Euroregionu Nisa (2012)“.</w:t>
      </w:r>
    </w:p>
    <w:p w:rsidR="007247E1" w:rsidRDefault="007247E1" w:rsidP="007247E1">
      <w:pPr>
        <w:pStyle w:val="Bezmezer"/>
      </w:pPr>
    </w:p>
    <w:p w:rsidR="007247E1" w:rsidRDefault="007247E1" w:rsidP="007247E1">
      <w:pPr>
        <w:pStyle w:val="Bezmezer"/>
      </w:pPr>
      <w:r w:rsidRPr="007247E1">
        <w:t>K realizaci výše zmíněných cílů a úkolů může ESÚS realizovat projekty financované právě z prostředků Evropské unie. Na regionální úrovni ESÚS do budoucna představuje příležitost zjednodušit proces přípravy a administrace projektů mezi občany tří států – německé, české a polské části Euroregionu Nisa. Vedle vymezení konkrétního cíle a úkolů ESÚS je na prostoru dvaceti krátkých kapitol uveden i návrh organizačního uspořádání subjektu a hospodaření. Závěr publikace je doplněn o seznam a př</w:t>
      </w:r>
      <w:r w:rsidRPr="007247E1">
        <w:t>í</w:t>
      </w:r>
      <w:r w:rsidRPr="007247E1">
        <w:t>klady již úspěšných ESÚS v různých státech EU.</w:t>
      </w:r>
    </w:p>
    <w:p w:rsidR="0075478B" w:rsidRDefault="007247E1" w:rsidP="007247E1">
      <w:pPr>
        <w:pStyle w:val="Bezmezer"/>
      </w:pPr>
      <w:r>
        <w:br/>
      </w:r>
      <w:r w:rsidR="00CD4E47">
        <w:t xml:space="preserve">Publikace vyšla za finanční podpory Evropské unie, v rámci programu </w:t>
      </w:r>
      <w:r w:rsidR="0020539B">
        <w:t>Evropské územní spolupráce Cíl</w:t>
      </w:r>
      <w:r w:rsidR="00667D26">
        <w:t>e</w:t>
      </w:r>
      <w:r w:rsidR="0020539B">
        <w:t>3 – Česká republika-Polsko</w:t>
      </w:r>
      <w:r w:rsidR="00CD4E47">
        <w:t>.</w:t>
      </w: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2B1414" w:rsidRDefault="002B1414" w:rsidP="007247E1">
      <w:pPr>
        <w:pStyle w:val="Bezmezer"/>
      </w:pP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2B1414" w:rsidRDefault="002B1414" w:rsidP="002B1414">
      <w:bookmarkStart w:id="0" w:name="_GoBack"/>
    </w:p>
    <w:p w:rsidR="002B1414" w:rsidRDefault="002B1414" w:rsidP="002B141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1E1C880" wp14:editId="2DD5C0C0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504EF4" wp14:editId="2FF1D23D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414" w:rsidRDefault="002B1414" w:rsidP="002B141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B1414" w:rsidRDefault="002B1414" w:rsidP="002B141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B1414" w:rsidRDefault="002B1414" w:rsidP="002B1414">
      <w:pPr>
        <w:jc w:val="center"/>
        <w:rPr>
          <w:rFonts w:ascii="Arial" w:hAnsi="Arial" w:cs="Arial"/>
          <w:shd w:val="clear" w:color="auto" w:fill="FFFFFF"/>
        </w:rPr>
      </w:pPr>
    </w:p>
    <w:p w:rsidR="002B1414" w:rsidRPr="00B50714" w:rsidRDefault="002B1414" w:rsidP="002B1414">
      <w:pPr>
        <w:jc w:val="center"/>
        <w:rPr>
          <w:rFonts w:ascii="Arial" w:hAnsi="Arial" w:cs="Arial"/>
          <w:sz w:val="24"/>
          <w:szCs w:val="24"/>
        </w:rPr>
      </w:pPr>
      <w:r w:rsidRPr="00B50714">
        <w:rPr>
          <w:rFonts w:ascii="Arial" w:hAnsi="Arial" w:cs="Arial"/>
          <w:sz w:val="24"/>
          <w:szCs w:val="24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  <w:sz w:val="24"/>
          <w:szCs w:val="24"/>
        </w:rPr>
        <w:t>Váš zdroj evropských informací v regionu</w:t>
      </w:r>
    </w:p>
    <w:p w:rsidR="002B1414" w:rsidRDefault="002B1414" w:rsidP="002B141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B1B41B4" wp14:editId="0FB4848A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414" w:rsidRDefault="002B1414" w:rsidP="002B141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B1414" w:rsidRDefault="002B1414" w:rsidP="002B1414">
      <w:pPr>
        <w:jc w:val="center"/>
        <w:rPr>
          <w:rFonts w:ascii="Arial" w:hAnsi="Arial" w:cs="Arial"/>
          <w:sz w:val="24"/>
          <w:szCs w:val="24"/>
        </w:rPr>
      </w:pPr>
    </w:p>
    <w:p w:rsidR="002B1414" w:rsidRDefault="002B1414" w:rsidP="002B1414">
      <w:pPr>
        <w:jc w:val="center"/>
        <w:rPr>
          <w:rFonts w:ascii="Arial" w:hAnsi="Arial" w:cs="Arial"/>
          <w:sz w:val="24"/>
          <w:szCs w:val="24"/>
        </w:rPr>
      </w:pPr>
    </w:p>
    <w:p w:rsidR="002B1414" w:rsidRPr="00B50714" w:rsidRDefault="002B1414" w:rsidP="002B1414">
      <w:pPr>
        <w:jc w:val="center"/>
        <w:rPr>
          <w:rFonts w:ascii="Arial" w:hAnsi="Arial" w:cs="Arial"/>
          <w:sz w:val="24"/>
          <w:szCs w:val="24"/>
        </w:rPr>
      </w:pPr>
    </w:p>
    <w:p w:rsidR="002B1414" w:rsidRDefault="002B1414" w:rsidP="002B1414">
      <w:pPr>
        <w:jc w:val="center"/>
        <w:rPr>
          <w:rFonts w:ascii="Arial" w:hAnsi="Arial" w:cs="Arial"/>
        </w:rPr>
      </w:pPr>
    </w:p>
    <w:p w:rsidR="002B1414" w:rsidRDefault="002B1414" w:rsidP="002B1414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Uvedená</w:t>
      </w:r>
      <w:r w:rsidRPr="00B50714">
        <w:rPr>
          <w:rFonts w:ascii="Arial" w:hAnsi="Arial" w:cs="Arial"/>
          <w:sz w:val="24"/>
          <w:szCs w:val="24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r w:rsidRPr="00B50714">
        <w:rPr>
          <w:rFonts w:ascii="Arial" w:hAnsi="Arial" w:cs="Arial"/>
          <w:sz w:val="24"/>
          <w:szCs w:val="24"/>
        </w:rPr>
        <w:t xml:space="preserve">v rámci akce s názvem „Informační středisko </w:t>
      </w:r>
      <w:r w:rsidRPr="00496858">
        <w:rPr>
          <w:rFonts w:ascii="Arial" w:hAnsi="Arial" w:cs="Arial"/>
          <w:sz w:val="24"/>
          <w:szCs w:val="24"/>
        </w:rPr>
        <w:t xml:space="preserve">EUROPE DIRECT Liberec”, </w:t>
      </w:r>
      <w:r w:rsidRPr="00496858">
        <w:rPr>
          <w:rFonts w:ascii="Arial" w:hAnsi="Arial" w:cs="Arial"/>
          <w:sz w:val="24"/>
          <w:szCs w:val="24"/>
        </w:rPr>
        <w:br/>
        <w:t xml:space="preserve">číslo </w:t>
      </w:r>
      <w:r w:rsidRPr="00B50714">
        <w:rPr>
          <w:rFonts w:ascii="Arial" w:hAnsi="Arial" w:cs="Arial"/>
          <w:snapToGrid w:val="0"/>
          <w:sz w:val="24"/>
          <w:szCs w:val="24"/>
        </w:rPr>
        <w:t>FA/EDIC 2013-2017/CZ/EDIC13/2013.</w:t>
      </w:r>
    </w:p>
    <w:p w:rsidR="002B1414" w:rsidRPr="00B50714" w:rsidRDefault="002B1414" w:rsidP="002B1414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2B1414" w:rsidRDefault="002B1414" w:rsidP="002B1414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Finančně podpořeno z prostředků Evropské unie</w:t>
      </w:r>
    </w:p>
    <w:p w:rsidR="002B1414" w:rsidRPr="00B50714" w:rsidRDefault="002B1414" w:rsidP="002B1414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2B1414" w:rsidRPr="00B50714" w:rsidRDefault="002B1414" w:rsidP="002B14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50714">
        <w:rPr>
          <w:rFonts w:ascii="Arial" w:hAnsi="Arial" w:cs="Arial"/>
          <w:sz w:val="24"/>
          <w:szCs w:val="24"/>
        </w:rPr>
        <w:t>Odpovědnost za informace uvedené v této publikaci nese autor. Evropská komise žádným způsobem neodpovídá za jakékoli případné použití informací obsažených v publikaci.</w:t>
      </w:r>
    </w:p>
    <w:bookmarkEnd w:id="0"/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p w:rsidR="00667D26" w:rsidRDefault="00667D26" w:rsidP="007247E1">
      <w:pPr>
        <w:pStyle w:val="Bezmezer"/>
      </w:pPr>
    </w:p>
    <w:sectPr w:rsidR="00667D26" w:rsidSect="007B27B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F1" w:rsidRDefault="004D00F1" w:rsidP="00CD6173">
      <w:pPr>
        <w:spacing w:line="240" w:lineRule="auto"/>
      </w:pPr>
      <w:r>
        <w:separator/>
      </w:r>
    </w:p>
  </w:endnote>
  <w:endnote w:type="continuationSeparator" w:id="0">
    <w:p w:rsidR="004D00F1" w:rsidRDefault="004D00F1" w:rsidP="00CD6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F1" w:rsidRDefault="004D00F1" w:rsidP="00CD6173">
      <w:pPr>
        <w:spacing w:line="240" w:lineRule="auto"/>
      </w:pPr>
      <w:r>
        <w:separator/>
      </w:r>
    </w:p>
  </w:footnote>
  <w:footnote w:type="continuationSeparator" w:id="0">
    <w:p w:rsidR="004D00F1" w:rsidRDefault="004D00F1" w:rsidP="00CD6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73" w:rsidRDefault="00CD6173">
    <w:pPr>
      <w:pStyle w:val="Zhlav"/>
    </w:pPr>
  </w:p>
  <w:p w:rsidR="00CD6173" w:rsidRDefault="00604FAB" w:rsidP="00CD6173">
    <w:pPr>
      <w:pStyle w:val="Zhlav"/>
      <w:jc w:val="right"/>
    </w:pPr>
    <w:r>
      <w:t>ED Liberec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18AF"/>
    <w:multiLevelType w:val="multilevel"/>
    <w:tmpl w:val="4A3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B"/>
    <w:rsid w:val="00185414"/>
    <w:rsid w:val="0020539B"/>
    <w:rsid w:val="002B1414"/>
    <w:rsid w:val="00331C13"/>
    <w:rsid w:val="004640D3"/>
    <w:rsid w:val="004647CB"/>
    <w:rsid w:val="004D00F1"/>
    <w:rsid w:val="005F1557"/>
    <w:rsid w:val="00604FAB"/>
    <w:rsid w:val="00657115"/>
    <w:rsid w:val="00667D26"/>
    <w:rsid w:val="00692F6F"/>
    <w:rsid w:val="007247E1"/>
    <w:rsid w:val="0075478B"/>
    <w:rsid w:val="007A34A2"/>
    <w:rsid w:val="007B27B6"/>
    <w:rsid w:val="008B6208"/>
    <w:rsid w:val="00A351D3"/>
    <w:rsid w:val="00CD4E47"/>
    <w:rsid w:val="00CD6173"/>
    <w:rsid w:val="00ED20D2"/>
    <w:rsid w:val="00F4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7B6"/>
  </w:style>
  <w:style w:type="paragraph" w:styleId="Nadpis1">
    <w:name w:val="heading 1"/>
    <w:basedOn w:val="Normln"/>
    <w:next w:val="Normln"/>
    <w:link w:val="Nadpis1Char"/>
    <w:uiPriority w:val="9"/>
    <w:qFormat/>
    <w:rsid w:val="00CD4E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173"/>
  </w:style>
  <w:style w:type="paragraph" w:styleId="Zpat">
    <w:name w:val="footer"/>
    <w:basedOn w:val="Normln"/>
    <w:link w:val="Zpat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173"/>
  </w:style>
  <w:style w:type="paragraph" w:styleId="Textbubliny">
    <w:name w:val="Balloon Text"/>
    <w:basedOn w:val="Normln"/>
    <w:link w:val="TextbublinyChar"/>
    <w:uiPriority w:val="99"/>
    <w:semiHidden/>
    <w:unhideWhenUsed/>
    <w:rsid w:val="00CD6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7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D4E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F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85414"/>
  </w:style>
  <w:style w:type="paragraph" w:styleId="Bezmezer">
    <w:name w:val="No Spacing"/>
    <w:uiPriority w:val="1"/>
    <w:qFormat/>
    <w:rsid w:val="007247E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7B6"/>
  </w:style>
  <w:style w:type="paragraph" w:styleId="Nadpis1">
    <w:name w:val="heading 1"/>
    <w:basedOn w:val="Normln"/>
    <w:next w:val="Normln"/>
    <w:link w:val="Nadpis1Char"/>
    <w:uiPriority w:val="9"/>
    <w:qFormat/>
    <w:rsid w:val="00CD4E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173"/>
  </w:style>
  <w:style w:type="paragraph" w:styleId="Zpat">
    <w:name w:val="footer"/>
    <w:basedOn w:val="Normln"/>
    <w:link w:val="Zpat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173"/>
  </w:style>
  <w:style w:type="paragraph" w:styleId="Textbubliny">
    <w:name w:val="Balloon Text"/>
    <w:basedOn w:val="Normln"/>
    <w:link w:val="TextbublinyChar"/>
    <w:uiPriority w:val="99"/>
    <w:semiHidden/>
    <w:unhideWhenUsed/>
    <w:rsid w:val="00CD6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7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D4E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F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85414"/>
  </w:style>
  <w:style w:type="paragraph" w:styleId="Bezmezer">
    <w:name w:val="No Spacing"/>
    <w:uiPriority w:val="1"/>
    <w:qFormat/>
    <w:rsid w:val="007247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C31E-22E3-4325-B88E-AA5D101E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Europe Direct Lib</cp:lastModifiedBy>
  <cp:revision>8</cp:revision>
  <dcterms:created xsi:type="dcterms:W3CDTF">2013-09-14T06:54:00Z</dcterms:created>
  <dcterms:modified xsi:type="dcterms:W3CDTF">2013-11-18T11:00:00Z</dcterms:modified>
</cp:coreProperties>
</file>